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99" w:rsidRPr="00652A92" w:rsidRDefault="002F2399" w:rsidP="002F2399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99" w:rsidRPr="002A7B5C" w:rsidTr="00541E3E">
        <w:trPr>
          <w:trHeight w:val="1973"/>
        </w:trPr>
        <w:tc>
          <w:tcPr>
            <w:tcW w:w="4489" w:type="dxa"/>
          </w:tcPr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SATCA</w:t>
            </w:r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285F1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Para el nombre de la asignatura, cada palabra su primer letra debe ser con mayúscula y las demás con minúsculas.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Sólo para el caso de especialidades, el Instituto Tecnológico se apegará al Lineamiento para la Integración de Especialidades vigente. En los demás casos DGEST asignará las claves.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(Horas Teóricas – Horas Prácticas - Créditos)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2A7B5C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Para el nombre de la carrera, cada palabra su primer letra debe ser con mayúscula y las demás con minúsculas.</w:t>
            </w:r>
          </w:p>
        </w:tc>
      </w:tr>
    </w:tbl>
    <w:p w:rsidR="002F2399" w:rsidRPr="005A3C1C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022D37" w:rsidTr="00541E3E">
        <w:trPr>
          <w:trHeight w:val="294"/>
        </w:trPr>
        <w:tc>
          <w:tcPr>
            <w:tcW w:w="8978" w:type="dxa"/>
            <w:shd w:val="clear" w:color="auto" w:fill="auto"/>
          </w:tcPr>
          <w:p w:rsidR="002F2399" w:rsidRPr="00022D37" w:rsidRDefault="002F2399" w:rsidP="00541E3E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b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b/>
                <w:i/>
                <w:color w:val="1F497D" w:themeColor="text2"/>
                <w:u w:val="single"/>
              </w:rPr>
              <w:t>(</w:t>
            </w: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Determinar los atributos de la asignatura, de modo que claramente se distinga de las demás y, al mismo tiempo, se vea las relaciones con las demás y con el perfil de egreso)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la aportación de la asignatura al perfil de egreso.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la importancia de la asignatura.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en qué consiste la asignatura.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con que otras asignaturas se relaciona, en qué temas y con que competencias específicas, con la finalidad de identificar y generar proyectos integradores.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022D37" w:rsidRDefault="002F2399" w:rsidP="00541E3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(Explicar claramente la forma de tratar la asignatura de tal manera que oriente las actividades de enseñanza y aprendizaje)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La manera de abordar los contenidos.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El enfoque con que deben ser tratados.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La extensión y la profundidad de los mismos.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Que actividades del estudiante se deben resaltar para el desarrollo de competencias genéricas.</w:t>
            </w:r>
          </w:p>
          <w:p w:rsidR="002F2399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Que competencias genéricas se están desarrollando con el tratamiento de los contenidos de la asignatura.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De manera general explicar el papel que debe desempeñar el docente para el desarrollo de la asignatura.</w:t>
            </w:r>
          </w:p>
        </w:tc>
      </w:tr>
    </w:tbl>
    <w:p w:rsidR="002F2399" w:rsidRPr="005A3C1C" w:rsidRDefault="002F2399" w:rsidP="002F2399">
      <w:pPr>
        <w:spacing w:after="0"/>
        <w:rPr>
          <w:rFonts w:ascii="Arial" w:hAnsi="Arial" w:cs="Arial"/>
          <w:b/>
        </w:rPr>
      </w:pPr>
      <w:r w:rsidRPr="009B6D03">
        <w:rPr>
          <w:rFonts w:ascii="Arial" w:hAnsi="Arial" w:cs="Arial"/>
          <w:b/>
        </w:rPr>
        <w:lastRenderedPageBreak/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2F2399" w:rsidRPr="00022D37" w:rsidTr="002F2399">
        <w:trPr>
          <w:trHeight w:val="614"/>
        </w:trPr>
        <w:tc>
          <w:tcPr>
            <w:tcW w:w="2984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2F2399" w:rsidRPr="00022D37" w:rsidTr="00541E3E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Lugar y fecha donde se desarrollan y actualizan los programas educativos de licenciatura del SNIT.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Aquí van los nombres de los institutos tecnológicos que participan en el desarrollo de esta asignatura.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Titulo de la reunión, donde se realizó el diseño, consolidación y/o seguimiento curricular.</w:t>
            </w:r>
          </w:p>
        </w:tc>
      </w:tr>
    </w:tbl>
    <w:p w:rsidR="002F2399" w:rsidRPr="00285F19" w:rsidRDefault="002F2399" w:rsidP="002F239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 Competencia(s) a d</w:t>
      </w:r>
      <w:r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F2399" w:rsidRPr="00285F19" w:rsidTr="00541E3E">
        <w:tc>
          <w:tcPr>
            <w:tcW w:w="9088" w:type="dxa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específica(s) 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2F2399" w:rsidRPr="00285F19" w:rsidTr="00541E3E">
        <w:tc>
          <w:tcPr>
            <w:tcW w:w="9088" w:type="dxa"/>
          </w:tcPr>
          <w:p w:rsidR="002F2399" w:rsidRPr="00905DFC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 xml:space="preserve">(Se enuncia de manera clara y descriptiva la(s) competencia(s) específica(s) que se pretende que el estudiante desarrolle, de manera adecuada, respondiendo a la pregunta </w:t>
            </w:r>
            <w:r w:rsidRPr="00905DFC">
              <w:rPr>
                <w:rFonts w:ascii="Arial" w:hAnsi="Arial" w:cs="Arial"/>
                <w:b/>
                <w:i/>
                <w:color w:val="1F497D" w:themeColor="text2"/>
                <w:u w:val="single"/>
                <w:lang w:val="es-ES_tradnl"/>
              </w:rPr>
              <w:t>¿Qué debe saber y saber hacer el estudiante?</w:t>
            </w: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 xml:space="preserve"> como resultado de su proceso formativo en el desarrollo de la asignatura).</w:t>
            </w:r>
          </w:p>
          <w:p w:rsidR="002F2399" w:rsidRPr="00285F19" w:rsidRDefault="002F2399" w:rsidP="00541E3E">
            <w:pPr>
              <w:jc w:val="both"/>
              <w:rPr>
                <w:rFonts w:ascii="Arial" w:hAnsi="Arial" w:cs="Aria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Verbo en tiempo presente en tercera persona + objeto de la competencia + condición de la competencia.</w:t>
            </w:r>
          </w:p>
        </w:tc>
      </w:tr>
    </w:tbl>
    <w:p w:rsidR="002F2399" w:rsidRPr="005A3C1C" w:rsidRDefault="002F2399" w:rsidP="002F23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Pr="00905DFC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(Se enuncia de manera clara y descriptiva la(s) competencia(s) que el estudiante ha desarrollado como producto del aprendizaje logrado en asignaturas anteriores y que se requieren para el adecuado desarrollo de las competencias objeto de formación en esta asignatura).</w:t>
            </w:r>
          </w:p>
          <w:p w:rsidR="002F2399" w:rsidRPr="006D60B3" w:rsidRDefault="002F2399" w:rsidP="00541E3E">
            <w:pPr>
              <w:jc w:val="both"/>
              <w:rPr>
                <w:rFonts w:ascii="Arial" w:hAnsi="Arial" w:cs="Aria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Verbo en tiempo presente en tercera persona + objeto de la competencia + condición de la competencia.</w:t>
            </w:r>
          </w:p>
        </w:tc>
      </w:tr>
    </w:tbl>
    <w:p w:rsidR="002F2399" w:rsidRDefault="002F2399" w:rsidP="002F23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F2399" w:rsidRPr="00285F19" w:rsidTr="00541E3E">
        <w:trPr>
          <w:trHeight w:val="581"/>
        </w:trPr>
        <w:tc>
          <w:tcPr>
            <w:tcW w:w="571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489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Default="002F2399" w:rsidP="002F2399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(Se presenta el temario de una manera concreta, clara, organizada y secuenciada, evitando una presentación exagerada y enciclopédica. Es necesario proponer temarios que puedan desarrollarse adecuadamente en un semestre. Esto es importante para la definición y explicitación de las competencias específicas y genéricas a desarrollar en el estudiante).</w:t>
      </w:r>
      <w:r>
        <w:rPr>
          <w:rFonts w:ascii="Arial" w:hAnsi="Arial" w:cs="Arial"/>
          <w:i/>
          <w:color w:val="FF0000"/>
          <w:u w:val="single"/>
          <w:lang w:val="es-ES_tradnl"/>
        </w:rPr>
        <w:br w:type="page"/>
      </w:r>
    </w:p>
    <w:p w:rsidR="002F2399" w:rsidRPr="005A3C1C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Actividades de a</w:t>
      </w:r>
      <w:r w:rsidRPr="005A3C1C">
        <w:rPr>
          <w:rFonts w:ascii="Arial" w:hAnsi="Arial" w:cs="Arial"/>
          <w:b/>
        </w:rPr>
        <w:t>prendizaje</w:t>
      </w:r>
      <w:r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rPr>
          <w:cantSplit/>
        </w:trPr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530E48" w:rsidRDefault="002F2399" w:rsidP="00541E3E">
            <w:pPr>
              <w:jc w:val="center"/>
              <w:rPr>
                <w:rFonts w:ascii="Trebuchet MS" w:hAnsi="Trebuchet MS"/>
                <w:color w:val="484C67"/>
                <w:sz w:val="21"/>
                <w:szCs w:val="21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BD76CE" w:rsidRDefault="002F2399" w:rsidP="00541E3E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F57A3D" w:rsidTr="00541E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264BAA" w:rsidRDefault="002F2399" w:rsidP="00541E3E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(En el apartado de competencias se enuncia de manera clara y descriptiva la competencia específica que se pretende que el estudiante desarrolle, de manera adecuada, respondiendo a la pregunta ¿Qué debe saber y saber hacer el estudiante? como resultado de su proceso formativo en el desarrollo del tema y se seleccionará(n) la(s) competencia(s) genérica(s) que se desarrolle(n) durante el tema).</w:t>
      </w:r>
    </w:p>
    <w:p w:rsidR="002F2399" w:rsidRPr="00905DFC" w:rsidRDefault="002F2399" w:rsidP="002F2399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(En el apartado de actividades de aprendizaje se anota el conjunto de actividades que el estudiante desarrolla y que el docente indica, organiza, coordina y pone en juego para propiciar el desarrollo de competencias específicas establecidas en los temas de aprendizaje. Estas actividades no solo son importantes para la adquisición de las competencias específicas; sino que también se constituyen en aprendizajes importantes para la adquisición y desarrollo de competencias genéricas en el estudiante, 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lastRenderedPageBreak/>
        <w:t>competencias fundamentales en su formación pero sobre todo en su futuro desempeño profesional).</w:t>
      </w:r>
    </w:p>
    <w:p w:rsidR="002F2399" w:rsidRPr="00905DFC" w:rsidRDefault="002F2399" w:rsidP="002F2399">
      <w:pPr>
        <w:ind w:left="360" w:hanging="360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De manera genérica se deben explicitar, con base, en los siguientes criterios: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actividades de búsqueda, selección y análisis de información en distintas fuentes.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el uso de las nuevas tecnologías en el desarrollo de los temas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actividades de planeación y organización de distinta índole en el desarrollo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Fomentar actividades grupales que propicien la comunicación, el intercambio argumentado de ideas, la reflexión, la integración, y la colaboración de y entre los estudiantes.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Propiciar, en el estudiante, el desarrollo de actividades intelectuales de inducción-deducción y análisis-síntesis, las cuales lo encaminan hacia la investigación, la aplicación de conocimientos y la solución de problemas.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Llevar a cabo actividades prácticas que promuevan el desarrollo de habilidades para la experimentación, tales como: observación, identificación manejo y control de variables y datos relevantes, planteamiento de hipótesis, de trabajo en equipo.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Desarrollar actividades de aprendizaje que propicien la aplicación de los conceptos, modelos y metodologías que se van aprendiendo en el desarrollo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el uso adecuado de conceptos, y de terminología científico-tecnológica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Proponer problemas que permitan al estudiante la integración de contenidos de la asignatura y entre distintas asignaturas, para su análisis y solución.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Relacionar los contenidos de la asignatura con el cuidado del medio ambiente; así como con las prácticas de una carrera técnica con enfoque sustentable.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Observar y analizar fenómenos y problemáticas propias del campo ocupacional.</w:t>
      </w:r>
    </w:p>
    <w:p w:rsidR="002F2399" w:rsidRPr="00905DFC" w:rsidRDefault="002F2399" w:rsidP="002F2399">
      <w:pPr>
        <w:rPr>
          <w:rFonts w:ascii="Arial" w:hAnsi="Arial" w:cs="Arial"/>
          <w:b/>
          <w:color w:val="1F497D" w:themeColor="text2"/>
        </w:rPr>
      </w:pP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827287">
        <w:rPr>
          <w:rFonts w:ascii="Arial" w:hAnsi="Arial" w:cs="Arial"/>
          <w:b/>
        </w:rPr>
        <w:t>Práctica</w:t>
      </w:r>
      <w:r>
        <w:rPr>
          <w:rFonts w:ascii="Arial" w:hAnsi="Arial" w:cs="Arial"/>
          <w:b/>
        </w:rPr>
        <w:t>(</w:t>
      </w:r>
      <w:r w:rsidRPr="0082728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Pr="00317C33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Pr="00285F1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(La elaboración y desarrollo de prácticas es un ingrediente indispensable que vincula y fortalece el aprendizaje del saber con el saber hacer, estas prácticas deben propiciar el desarrollo de las competencias genéricas a través de las competencias específicas. Las prácticas permitirán una formación más sólida, y una adecuada integración de las competencias profesionales). Es importante que el estudiante realice al menos una práctica durante el semestre y que corresponda a los contenidos educativos.</w:t>
      </w:r>
    </w:p>
    <w:p w:rsidR="002F2399" w:rsidRPr="00637AA4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8B19A2" w:rsidTr="00541E3E">
        <w:tc>
          <w:tcPr>
            <w:tcW w:w="8978" w:type="dxa"/>
            <w:shd w:val="clear" w:color="auto" w:fill="auto"/>
          </w:tcPr>
          <w:p w:rsidR="002F2399" w:rsidRPr="006B6057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objetivo del proyecto que planteé el docente que imparta esta asignatura, es demostrar el desarrollo y alcance de la(s) competencia(s) de la asignatura, considerando</w:t>
            </w:r>
            <w:r w:rsidRPr="006B6057">
              <w:rPr>
                <w:rFonts w:ascii="Arial" w:hAnsi="Arial" w:cs="Arial"/>
              </w:rPr>
              <w:t xml:space="preserve"> las siguientes fases:</w:t>
            </w:r>
          </w:p>
          <w:p w:rsidR="002F2399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>
              <w:rPr>
                <w:rFonts w:ascii="Arial" w:hAnsi="Arial" w:cs="Arial"/>
              </w:rPr>
              <w:t xml:space="preserve"> </w:t>
            </w:r>
            <w:r w:rsidRPr="00BC2CD3">
              <w:rPr>
                <w:rFonts w:ascii="Arial" w:hAnsi="Arial" w:cs="Arial"/>
              </w:rPr>
              <w:t>marco referencial (teórico, conceptual, contextual, legal) en el cual se fundamenta el proyecto de acuerdo con un diagnóstico realizado, mismo que permite a los estudiantes lograr la compre</w:t>
            </w:r>
            <w:r>
              <w:rPr>
                <w:rFonts w:ascii="Arial" w:hAnsi="Arial" w:cs="Arial"/>
              </w:rPr>
              <w:t>n</w:t>
            </w:r>
            <w:r w:rsidRPr="00BC2CD3">
              <w:rPr>
                <w:rFonts w:ascii="Arial" w:hAnsi="Arial" w:cs="Arial"/>
              </w:rPr>
              <w:t>sión de la realidad o situación objeto de estudio para definir un proceso de intervención o hacer el diseño de un modelo</w:t>
            </w:r>
            <w:r>
              <w:rPr>
                <w:rFonts w:ascii="Arial" w:hAnsi="Arial" w:cs="Arial"/>
              </w:rPr>
              <w:t>.</w:t>
            </w:r>
          </w:p>
          <w:p w:rsidR="002F2399" w:rsidRPr="006B6057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6B6057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 xml:space="preserve">con base en el diagnóstico en esta fase se realiza el diseño del proyecto por parte de los estudiantes con asesoría del docente; implica planificar un proceso: de intervención empresarial, social o </w:t>
            </w:r>
            <w:r w:rsidR="0003758A">
              <w:rPr>
                <w:rFonts w:ascii="Arial" w:hAnsi="Arial" w:cs="Arial"/>
              </w:rPr>
              <w:t>comunitaria</w:t>
            </w:r>
            <w:r w:rsidRPr="00793C63">
              <w:rPr>
                <w:rFonts w:ascii="Arial" w:hAnsi="Arial" w:cs="Arial"/>
              </w:rPr>
              <w:t>, el diseño de un modelo, entre otros, según el tipo de proyecto, las actividades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a realizar los recursos requeridos y el cronograma de trabajo.</w:t>
            </w:r>
          </w:p>
          <w:p w:rsidR="002F2399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6B6057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Ejecución: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>
              <w:rPr>
                <w:rFonts w:ascii="Arial" w:hAnsi="Arial" w:cs="Arial"/>
              </w:rPr>
              <w:t>s a desarrollar</w:t>
            </w:r>
            <w:r w:rsidRPr="00793C63">
              <w:rPr>
                <w:rFonts w:ascii="Arial" w:hAnsi="Arial" w:cs="Arial"/>
              </w:rPr>
              <w:t>.</w:t>
            </w:r>
          </w:p>
          <w:p w:rsidR="002F2399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4F6B93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es la fase final que aplica un juicio de valor en el contexto laboral-profesión, social e investigativo, ésta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Un aspecto innovador e importante en el proceso de formación de los estudiantes es el proyecto de asignatura.</w:t>
      </w:r>
    </w:p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Se genera a partir de la definición de un problema del contexto a resolver y que esté directamente relacionado con la(s) competencia(s) a desarrollar en la asignatura.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Fundamentación.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Planeación.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Ejecución.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Evaluación.</w:t>
      </w:r>
    </w:p>
    <w:p w:rsidR="002F2399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 xml:space="preserve">Evaluación </w:t>
      </w:r>
      <w:r w:rsidRPr="00E278E5">
        <w:rPr>
          <w:rFonts w:ascii="Arial" w:hAnsi="Arial" w:cs="Arial"/>
          <w:b/>
        </w:rPr>
        <w:t>por competencias</w:t>
      </w:r>
      <w:r w:rsidRPr="0082728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las técnicas, instrumentos y herramientas sugeridas para constatar los desempeños académicos de las actividades de aprendizaje.</w:t>
            </w: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317C33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color w:val="1F497D" w:themeColor="text2"/>
        </w:rPr>
      </w:pPr>
      <w:r w:rsidRPr="00905DFC">
        <w:rPr>
          <w:rFonts w:ascii="Arial" w:hAnsi="Arial" w:cs="Arial"/>
          <w:color w:val="1F497D" w:themeColor="text2"/>
          <w:u w:val="single"/>
          <w:lang w:val="es-ES_tradnl"/>
        </w:rPr>
        <w:t>(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La evaluación por competencias se llevará a cabo a través de la constatación de los desempeños académicos logrados por el estudiante; es decir, mostrando las competencias profesionales explicitadas en los temas de aprendizaje). </w:t>
      </w:r>
      <w:r w:rsidRPr="00905DFC">
        <w:rPr>
          <w:rFonts w:ascii="Arial" w:hAnsi="Arial" w:cs="Arial"/>
          <w:i/>
          <w:color w:val="1F497D" w:themeColor="text2"/>
          <w:u w:val="single"/>
        </w:rPr>
        <w:t>La evaluación debe ser continua y formativa por lo que se debe considerar el desempeño en cada una de las actividades de aprendizaje.</w:t>
      </w: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085E6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(Se consideran Fuentes de Información todos los recursos que contienen datos formales, informales, escritos, audio, imágenes, multimedia, que contribuyen al desarrollo de la asignatura. Ejemplo de algunos de ellos: Referencias de libros, revistas, artículos, tesis, páginas web, conferencia, fotografías, videos, entre otros).</w:t>
      </w:r>
    </w:p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Es importante que los recursos sean vigentes y actuales (de años recientes) y que se indiquen según la Norma APA (American Psychological Association) vigente.</w:t>
      </w:r>
    </w:p>
    <w:p w:rsidR="002F2399" w:rsidRPr="00652A92" w:rsidRDefault="002F2399" w:rsidP="002F2399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99" w:rsidRPr="002A7B5C" w:rsidTr="00541E3E">
        <w:trPr>
          <w:trHeight w:val="1973"/>
        </w:trPr>
        <w:tc>
          <w:tcPr>
            <w:tcW w:w="4489" w:type="dxa"/>
          </w:tcPr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5A3C1C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SATCA</w:t>
            </w:r>
            <w:r>
              <w:rPr>
                <w:rStyle w:val="Refdenotaalpie"/>
                <w:rFonts w:ascii="Arial" w:hAnsi="Arial" w:cs="Arial"/>
                <w:b/>
              </w:rPr>
              <w:footnoteReference w:id="2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:rsidR="002F2399" w:rsidRPr="00285F19" w:rsidRDefault="002F2399" w:rsidP="00541E3E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lastRenderedPageBreak/>
              <w:t>Para el nombre de la asignatura, cada palabra su primer letra debe ser con mayúscula y las demás con minúsculas.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Sólo para el caso de especialidades, el Instituto Tecnológico se apegará al Lineamiento para la Integración de Especialidades vigente. En los demás casos DGEST asignará las claves.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(Horas Teóricas – Horas Prácticas - Créditos)</w:t>
            </w:r>
          </w:p>
          <w:p w:rsidR="002F2399" w:rsidRPr="00E278E5" w:rsidRDefault="002F2399" w:rsidP="00541E3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:rsidR="002F2399" w:rsidRPr="002A7B5C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Para el nombre de la carrera, cada palabra su primer letra debe ser con mayúscula y las demás con minúsculas.</w:t>
            </w:r>
          </w:p>
        </w:tc>
      </w:tr>
    </w:tbl>
    <w:p w:rsidR="002F2399" w:rsidRPr="00652A92" w:rsidRDefault="002F2399" w:rsidP="002F2399">
      <w:pPr>
        <w:rPr>
          <w:rFonts w:ascii="Arial" w:hAnsi="Arial" w:cs="Arial"/>
          <w:b/>
          <w:sz w:val="20"/>
        </w:rPr>
      </w:pPr>
    </w:p>
    <w:p w:rsidR="002F2399" w:rsidRPr="005A3C1C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022D37" w:rsidTr="00541E3E">
        <w:trPr>
          <w:trHeight w:val="294"/>
        </w:trPr>
        <w:tc>
          <w:tcPr>
            <w:tcW w:w="8978" w:type="dxa"/>
            <w:shd w:val="clear" w:color="auto" w:fill="auto"/>
          </w:tcPr>
          <w:p w:rsidR="002F2399" w:rsidRPr="00022D37" w:rsidRDefault="002F2399" w:rsidP="00541E3E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b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b/>
                <w:i/>
                <w:color w:val="1F497D" w:themeColor="text2"/>
                <w:u w:val="single"/>
              </w:rPr>
              <w:t>(</w:t>
            </w:r>
            <w:r w:rsidRPr="00E278E5"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  <w:t>Determinar los atributos de la asignatura, de modo que claramente se distinga de las demás y, al mismo tiempo, se vea las relaciones con las demás y con el perfil de egreso)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la aportación de la asignatura al perfil de egreso.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la importancia de la asignatura.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en qué consiste la asignatura.</w:t>
            </w:r>
          </w:p>
          <w:p w:rsidR="002F2399" w:rsidRPr="00E278E5" w:rsidRDefault="002F2399" w:rsidP="002F239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Explicar con que otras asignaturas se relaciona, en qué temas y con que competencias específicas, con la finalidad de identificar y generar proyectos integradores.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022D37" w:rsidRDefault="002F2399" w:rsidP="00541E3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</w:tc>
      </w:tr>
      <w:tr w:rsidR="002F2399" w:rsidRPr="00022D37" w:rsidTr="00541E3E">
        <w:tc>
          <w:tcPr>
            <w:tcW w:w="8978" w:type="dxa"/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(Explicar claramente la forma de tratar la asignatura de tal manera que oriente las actividades de enseñanza y aprendizaje)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La manera de abordar los contenidos.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El enfoque con que deben ser tratados.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La extensión y la profundidad de los mismos.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Que actividades del estudiante se deben resaltar para el desarrollo de competencias genéricas.</w:t>
            </w:r>
          </w:p>
          <w:p w:rsidR="002F2399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Que competencias genéricas se están desarrollando con el tratamiento de los contenidos de la asignatura.</w:t>
            </w:r>
          </w:p>
          <w:p w:rsidR="002F2399" w:rsidRPr="00E278E5" w:rsidRDefault="002F2399" w:rsidP="002F23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</w:rPr>
              <w:t>De manera general explicar el papel que debe desempeñar el docente para el desarrollo de la asignatura.</w:t>
            </w:r>
          </w:p>
        </w:tc>
      </w:tr>
    </w:tbl>
    <w:p w:rsidR="002F2399" w:rsidRDefault="002F2399" w:rsidP="002F239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2399" w:rsidRPr="005A3C1C" w:rsidRDefault="002F2399" w:rsidP="002F2399">
      <w:pPr>
        <w:spacing w:after="0"/>
        <w:rPr>
          <w:rFonts w:ascii="Arial" w:hAnsi="Arial" w:cs="Arial"/>
          <w:b/>
        </w:rPr>
      </w:pPr>
      <w:r w:rsidRPr="009B6D03">
        <w:rPr>
          <w:rFonts w:ascii="Arial" w:hAnsi="Arial" w:cs="Arial"/>
          <w:b/>
        </w:rPr>
        <w:lastRenderedPageBreak/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2F2399" w:rsidRPr="00022D37" w:rsidTr="002F2399">
        <w:trPr>
          <w:trHeight w:val="614"/>
        </w:trPr>
        <w:tc>
          <w:tcPr>
            <w:tcW w:w="2984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:rsidR="002F2399" w:rsidRPr="00022D37" w:rsidRDefault="002F2399" w:rsidP="00541E3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2F2399" w:rsidRPr="00022D37" w:rsidTr="00541E3E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Lugar y fecha donde se desarrollan y actualizan los programas educativos de licenciatura del SNIT.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Aquí van los nombres de los institutos tecnológicos que participan en el desarrollo de esta asignatura.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E278E5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E278E5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Titulo de la reunión, donde se realizó el diseño, consolidación y/o seguimiento curricular.</w:t>
            </w:r>
          </w:p>
        </w:tc>
      </w:tr>
    </w:tbl>
    <w:p w:rsidR="002F2399" w:rsidRPr="00285F19" w:rsidRDefault="002F2399" w:rsidP="002F239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 Competencia(s) a d</w:t>
      </w:r>
      <w:r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F2399" w:rsidRPr="00285F19" w:rsidTr="00541E3E">
        <w:tc>
          <w:tcPr>
            <w:tcW w:w="9088" w:type="dxa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específica(s) 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2F2399" w:rsidRPr="00285F19" w:rsidTr="00541E3E">
        <w:tc>
          <w:tcPr>
            <w:tcW w:w="9088" w:type="dxa"/>
          </w:tcPr>
          <w:p w:rsidR="002F2399" w:rsidRPr="00905DFC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 xml:space="preserve">(Se enuncia de manera clara y descriptiva la(s) competencia(s) específica(s) que se pretende que el estudiante desarrolle, de manera adecuada, respondiendo a la pregunta </w:t>
            </w:r>
            <w:r w:rsidRPr="00905DFC">
              <w:rPr>
                <w:rFonts w:ascii="Arial" w:hAnsi="Arial" w:cs="Arial"/>
                <w:b/>
                <w:i/>
                <w:color w:val="1F497D" w:themeColor="text2"/>
                <w:u w:val="single"/>
                <w:lang w:val="es-ES_tradnl"/>
              </w:rPr>
              <w:t>¿Qué debe saber y saber hacer el estudiante?</w:t>
            </w: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 xml:space="preserve"> como resultado de su proceso formativo en el desarrollo de la asignatura).</w:t>
            </w:r>
          </w:p>
          <w:p w:rsidR="002F2399" w:rsidRPr="00285F19" w:rsidRDefault="002F2399" w:rsidP="00541E3E">
            <w:pPr>
              <w:jc w:val="both"/>
              <w:rPr>
                <w:rFonts w:ascii="Arial" w:hAnsi="Arial" w:cs="Aria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Verbo en tiempo presente en tercera persona + objeto de la competencia + condición de la competencia.</w:t>
            </w:r>
          </w:p>
        </w:tc>
      </w:tr>
    </w:tbl>
    <w:p w:rsidR="002F2399" w:rsidRPr="005A3C1C" w:rsidRDefault="002F2399" w:rsidP="002F23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Pr="00905DFC" w:rsidRDefault="002F2399" w:rsidP="00541E3E">
            <w:pPr>
              <w:jc w:val="both"/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(Se enuncia de manera clara y descriptiva la(s) competencia(s) que el estudiante ha desarrollado como producto del aprendizaje logrado en asignaturas anteriores y que se requieren para el adecuado desarrollo de las competencias objeto de formación en esta asignatura).</w:t>
            </w:r>
          </w:p>
          <w:p w:rsidR="002F2399" w:rsidRPr="006D60B3" w:rsidRDefault="002F2399" w:rsidP="00541E3E">
            <w:pPr>
              <w:jc w:val="both"/>
              <w:rPr>
                <w:rFonts w:ascii="Arial" w:hAnsi="Arial" w:cs="Arial"/>
              </w:rPr>
            </w:pPr>
            <w:r w:rsidRPr="00905DFC">
              <w:rPr>
                <w:rFonts w:ascii="Arial" w:hAnsi="Arial" w:cs="Arial"/>
                <w:i/>
                <w:color w:val="1F497D" w:themeColor="text2"/>
                <w:u w:val="single"/>
                <w:lang w:val="es-ES_tradnl"/>
              </w:rPr>
              <w:t>Verbo en tiempo presente en tercera persona + objeto de la competencia + condición de la competencia.</w:t>
            </w:r>
          </w:p>
        </w:tc>
      </w:tr>
    </w:tbl>
    <w:p w:rsidR="002F2399" w:rsidRDefault="002F2399" w:rsidP="002F239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F2399" w:rsidRPr="00285F19" w:rsidTr="00541E3E">
        <w:trPr>
          <w:trHeight w:val="581"/>
        </w:trPr>
        <w:tc>
          <w:tcPr>
            <w:tcW w:w="571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489" w:type="dxa"/>
            <w:vAlign w:val="center"/>
          </w:tcPr>
          <w:p w:rsidR="002F2399" w:rsidRPr="005A3C1C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F2399" w:rsidRPr="00285F19" w:rsidTr="00541E3E">
        <w:tc>
          <w:tcPr>
            <w:tcW w:w="571" w:type="dxa"/>
          </w:tcPr>
          <w:p w:rsidR="002F2399" w:rsidRPr="00285F19" w:rsidRDefault="002F2399" w:rsidP="00541E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54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2F2399" w:rsidRPr="00285F19" w:rsidRDefault="002F2399" w:rsidP="00541E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Default="002F2399" w:rsidP="002F2399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(Se presenta el temario de una manera concreta, clara, organizada y secuenciada, evitando una presentación exagerada y enciclopédica. Es necesario proponer temarios que puedan desarrollarse adecuadamente en un semestre. Esto es importante para la definición y explicitación de las competencias específicas y genéricas a desarrollar en el estudiante).</w:t>
      </w:r>
      <w:r>
        <w:rPr>
          <w:rFonts w:ascii="Arial" w:hAnsi="Arial" w:cs="Arial"/>
          <w:i/>
          <w:color w:val="FF0000"/>
          <w:u w:val="single"/>
          <w:lang w:val="es-ES_tradnl"/>
        </w:rPr>
        <w:br w:type="page"/>
      </w:r>
    </w:p>
    <w:p w:rsidR="002F2399" w:rsidRPr="005A3C1C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7. Actividades de a</w:t>
      </w:r>
      <w:r w:rsidRPr="005A3C1C">
        <w:rPr>
          <w:rFonts w:ascii="Arial" w:hAnsi="Arial" w:cs="Arial"/>
          <w:b/>
        </w:rPr>
        <w:t>prendizaje</w:t>
      </w:r>
      <w:r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rPr>
          <w:cantSplit/>
        </w:trPr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530E48" w:rsidRDefault="002F2399" w:rsidP="00541E3E">
            <w:pPr>
              <w:jc w:val="center"/>
              <w:rPr>
                <w:rFonts w:ascii="Trebuchet MS" w:hAnsi="Trebuchet MS"/>
                <w:color w:val="484C67"/>
                <w:sz w:val="21"/>
                <w:szCs w:val="21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BD76CE" w:rsidTr="00541E3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:rsidR="002F2399" w:rsidRPr="00F57A3D" w:rsidRDefault="002F2399" w:rsidP="00541E3E">
            <w:pPr>
              <w:ind w:left="331"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2F2399" w:rsidRPr="00BD76CE" w:rsidTr="00541E3E">
        <w:tc>
          <w:tcPr>
            <w:tcW w:w="8978" w:type="dxa"/>
            <w:gridSpan w:val="2"/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tema</w:t>
            </w:r>
          </w:p>
        </w:tc>
      </w:tr>
      <w:tr w:rsidR="002F2399" w:rsidRPr="00BD76CE" w:rsidTr="00541E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BD76CE" w:rsidRDefault="002F2399" w:rsidP="00541E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BD76CE" w:rsidRDefault="002F2399" w:rsidP="00541E3E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2F2399" w:rsidRPr="00F57A3D" w:rsidTr="00541E3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Default="002F2399" w:rsidP="00541E3E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:rsidR="002F2399" w:rsidRPr="00BD76CE" w:rsidRDefault="002F2399" w:rsidP="00541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99" w:rsidRPr="00264BAA" w:rsidRDefault="002F2399" w:rsidP="00541E3E">
            <w:pPr>
              <w:ind w:left="331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(En el apartado de competencias se enuncia de manera clara y descriptiva la competencia específica que se pretende que el estudiante desarrolle, de manera adecuada, respondiendo a la pregunta ¿Qué debe saber y saber hacer el estudiante? como resultado de su proceso formativo en el desarrollo del tema y se seleccionará(n) la(s) competencia(s) genérica(s) que se desarrolle(n) durante el tema).</w:t>
      </w:r>
    </w:p>
    <w:p w:rsidR="002F2399" w:rsidRPr="00905DFC" w:rsidRDefault="002F2399" w:rsidP="002F2399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(En el apartado de actividades de aprendizaje se anota el conjunto de actividades que el estudiante desarrolla y que el docente indica, organiza, coordina y pone en juego para propiciar el desarrollo de competencias específicas establecidas en los temas de aprendizaje. Estas actividades no solo son importantes para la adquisición de las competencias específicas; sino que también se constituyen en aprendizajes importantes para la adquisición y desarrollo de competencias genéricas en el estudiante, 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lastRenderedPageBreak/>
        <w:t>competencias fundamentales en su formación pero sobre todo en su futuro desempeño profesional).</w:t>
      </w:r>
    </w:p>
    <w:p w:rsidR="002F2399" w:rsidRDefault="002F2399" w:rsidP="002F2399">
      <w:pPr>
        <w:ind w:left="360" w:hanging="360"/>
        <w:jc w:val="both"/>
        <w:rPr>
          <w:rFonts w:ascii="Arial" w:hAnsi="Arial" w:cs="Arial"/>
          <w:i/>
          <w:color w:val="FF0000"/>
          <w:u w:val="single"/>
        </w:rPr>
      </w:pPr>
    </w:p>
    <w:p w:rsidR="002F2399" w:rsidRPr="00905DFC" w:rsidRDefault="002F2399" w:rsidP="002F2399">
      <w:pPr>
        <w:ind w:left="360" w:hanging="360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De manera genérica se deben explicitar, con base, en los siguientes criterios: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actividades de búsqueda, selección y análisis de información en distintas fuentes.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el uso de las nuevas tecnologías en el desarrollo de los temas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actividades de planeación y organización de distinta índole en el desarrollo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Fomentar actividades grupales que propicien la comunicación, el intercambio argumentado de ideas, la reflexión, la integración, y la colaboración de y entre los estudiantes.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Propiciar, en el estudiante, el desarrollo de actividades intelectuales de inducción-deducción y análisis-síntesis, las cuales lo encaminan hacia la investigación, la aplicación de conocimientos y la solución de problemas.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Llevar a cabo actividades prácticas que promuevan el desarrollo de habilidades para la experimentación, tales como: observación, identificación manejo y control de variables y datos relevantes, planteamiento de hipótesis, de trabajo en equipo.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Desarrollar actividades de aprendizaje que propicien la aplicación de los conceptos, modelos y metodologías que se van aprendiendo en el desarrollo de la asignatura.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Propiciar el uso adecuado de conceptos, y de terminología científico-tecnológica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Proponer problemas que permitan al estudiante la integración de contenidos de la asignatura y entre distintas asignaturas, para su análisis y solución.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Relacionar los contenidos de la asignatura con el cuidado del medio ambiente; así como con las prácticas de una carrera técnica con enfoque sustentable.</w:t>
      </w:r>
    </w:p>
    <w:p w:rsidR="002F2399" w:rsidRPr="00905DFC" w:rsidRDefault="002F2399" w:rsidP="002F239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color w:val="1F497D" w:themeColor="text2"/>
          <w:u w:val="single"/>
        </w:rPr>
      </w:pPr>
      <w:r w:rsidRPr="00905DFC">
        <w:rPr>
          <w:rFonts w:ascii="Arial" w:hAnsi="Arial" w:cs="Arial"/>
          <w:i/>
          <w:color w:val="1F497D" w:themeColor="text2"/>
          <w:u w:val="single"/>
        </w:rPr>
        <w:t>Observar y analizar fenómenos y problemáticas propias del campo ocupacional.</w:t>
      </w:r>
    </w:p>
    <w:p w:rsidR="002F2399" w:rsidRPr="00905DFC" w:rsidRDefault="002F2399" w:rsidP="002F2399">
      <w:pPr>
        <w:rPr>
          <w:rFonts w:ascii="Arial" w:hAnsi="Arial" w:cs="Arial"/>
          <w:b/>
          <w:color w:val="1F497D" w:themeColor="text2"/>
        </w:rPr>
      </w:pP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827287">
        <w:rPr>
          <w:rFonts w:ascii="Arial" w:hAnsi="Arial" w:cs="Arial"/>
          <w:b/>
        </w:rPr>
        <w:t>Práctica</w:t>
      </w:r>
      <w:r>
        <w:rPr>
          <w:rFonts w:ascii="Arial" w:hAnsi="Arial" w:cs="Arial"/>
          <w:b/>
        </w:rPr>
        <w:t>(</w:t>
      </w:r>
      <w:r w:rsidRPr="0082728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:rsidR="002F2399" w:rsidRPr="00285F1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(La elaboración y desarrollo de prácticas es un ingrediente indispensable que vincula y fortalece el aprendizaje del saber con el saber hacer, estas prácticas deben propiciar el desarrollo de las competencias genéricas a través de las competencias específicas. Las prácticas permitirán una formación más sólida, y una adecuada integración de las competencias profesionales). Es importante que el estudiante realice al menos una práctica durante el semestre y que corresponda a los contenidos educativos.</w:t>
      </w:r>
    </w:p>
    <w:p w:rsidR="002F2399" w:rsidRPr="00637AA4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8B19A2" w:rsidTr="00541E3E">
        <w:tc>
          <w:tcPr>
            <w:tcW w:w="8978" w:type="dxa"/>
            <w:shd w:val="clear" w:color="auto" w:fill="auto"/>
          </w:tcPr>
          <w:p w:rsidR="002F2399" w:rsidRPr="006B6057" w:rsidRDefault="002F2399" w:rsidP="00541E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objetivo del proyecto que planteé el docente que imparta esta asignatura, es demostrar el desarrollo y alcance de la(s) competencia(s) de la asignatura, considerando</w:t>
            </w:r>
            <w:r w:rsidRPr="006B6057">
              <w:rPr>
                <w:rFonts w:ascii="Arial" w:hAnsi="Arial" w:cs="Arial"/>
              </w:rPr>
              <w:t xml:space="preserve"> las siguientes fases:</w:t>
            </w:r>
          </w:p>
          <w:p w:rsidR="002F2399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>
              <w:rPr>
                <w:rFonts w:ascii="Arial" w:hAnsi="Arial" w:cs="Arial"/>
              </w:rPr>
              <w:t xml:space="preserve"> </w:t>
            </w:r>
            <w:r w:rsidRPr="00BC2CD3">
              <w:rPr>
                <w:rFonts w:ascii="Arial" w:hAnsi="Arial" w:cs="Arial"/>
              </w:rPr>
              <w:t>marco referencial (teórico, conceptual, contextual, legal) en el cual se fundamenta el proyecto de acuerdo con un diagnóstico realizado, mismo que permite a los estudiantes lograr la compre</w:t>
            </w:r>
            <w:r>
              <w:rPr>
                <w:rFonts w:ascii="Arial" w:hAnsi="Arial" w:cs="Arial"/>
              </w:rPr>
              <w:t>n</w:t>
            </w:r>
            <w:r w:rsidRPr="00BC2CD3">
              <w:rPr>
                <w:rFonts w:ascii="Arial" w:hAnsi="Arial" w:cs="Arial"/>
              </w:rPr>
              <w:t>sión de la realidad o situación objeto de estudio para definir un proceso de intervención o hacer el diseño de un modelo</w:t>
            </w:r>
            <w:r>
              <w:rPr>
                <w:rFonts w:ascii="Arial" w:hAnsi="Arial" w:cs="Arial"/>
              </w:rPr>
              <w:t>.</w:t>
            </w:r>
          </w:p>
          <w:p w:rsidR="002F2399" w:rsidRPr="006B6057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6B6057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 xml:space="preserve">con base en el diagnóstico en esta fase se realiza el diseño del proyecto por parte de los estudiantes con asesoría del docente; implica planificar un proceso: de intervención empresarial, social o </w:t>
            </w:r>
            <w:r>
              <w:rPr>
                <w:rFonts w:ascii="Arial" w:hAnsi="Arial" w:cs="Arial"/>
              </w:rPr>
              <w:t>comunitario</w:t>
            </w:r>
            <w:r w:rsidRPr="00793C63">
              <w:rPr>
                <w:rFonts w:ascii="Arial" w:hAnsi="Arial" w:cs="Arial"/>
              </w:rPr>
              <w:t>, el diseño de un modelo, entre otros, según el tipo de proyecto, las actividades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a realizar los recursos requeridos y el cronograma de trabajo.</w:t>
            </w:r>
          </w:p>
          <w:p w:rsidR="002F2399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6B6057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Ejecución: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>
              <w:rPr>
                <w:rFonts w:ascii="Arial" w:hAnsi="Arial" w:cs="Arial"/>
              </w:rPr>
              <w:t>s a desarrollar</w:t>
            </w:r>
            <w:r w:rsidRPr="00793C63">
              <w:rPr>
                <w:rFonts w:ascii="Arial" w:hAnsi="Arial" w:cs="Arial"/>
              </w:rPr>
              <w:t>.</w:t>
            </w:r>
          </w:p>
          <w:p w:rsidR="002F2399" w:rsidRDefault="002F2399" w:rsidP="00541E3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:rsidR="002F2399" w:rsidRPr="004F6B93" w:rsidRDefault="002F2399" w:rsidP="002F23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es la fase final que aplica un juicio de valor en el contexto laboral-profesión, social e investigativo, ésta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Un aspecto innovador e importante en el proceso de formación de los estudiantes es el proyecto de asignatura.</w:t>
      </w:r>
    </w:p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Se genera a partir de la definición de un problema del contexto a resolver y que esté directamente relacionado con la(s) competencia(s) a desarrollar en la asignatura.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Fundamentación.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Planeación.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Ejecución.</w:t>
      </w:r>
    </w:p>
    <w:p w:rsidR="002F2399" w:rsidRPr="00905DFC" w:rsidRDefault="002F2399" w:rsidP="002F239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Evaluación.</w:t>
      </w:r>
    </w:p>
    <w:p w:rsidR="002F2399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 xml:space="preserve">Evaluación </w:t>
      </w:r>
      <w:r w:rsidRPr="00E278E5">
        <w:rPr>
          <w:rFonts w:ascii="Arial" w:hAnsi="Arial" w:cs="Arial"/>
          <w:b/>
        </w:rPr>
        <w:t>por competencias</w:t>
      </w:r>
      <w:r w:rsidRPr="0082728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 las técnicas, instrumentos y herramientas sugeridas para constatar los desempeños académicos de las actividades de aprendizaje.</w:t>
            </w: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317C33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color w:val="1F497D" w:themeColor="text2"/>
        </w:rPr>
      </w:pPr>
      <w:r w:rsidRPr="00905DFC">
        <w:rPr>
          <w:rFonts w:ascii="Arial" w:hAnsi="Arial" w:cs="Arial"/>
          <w:color w:val="1F497D" w:themeColor="text2"/>
          <w:u w:val="single"/>
          <w:lang w:val="es-ES_tradnl"/>
        </w:rPr>
        <w:t>(</w:t>
      </w: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 xml:space="preserve">La evaluación por competencias se llevará a cabo a través de la constatación de los desempeños académicos logrados por el estudiante; es decir, mostrando las competencias profesionales explicitadas en los temas de aprendizaje). </w:t>
      </w:r>
      <w:r w:rsidRPr="00905DFC">
        <w:rPr>
          <w:rFonts w:ascii="Arial" w:hAnsi="Arial" w:cs="Arial"/>
          <w:i/>
          <w:color w:val="1F497D" w:themeColor="text2"/>
          <w:u w:val="single"/>
        </w:rPr>
        <w:t>La evaluación debe ser continua y formativa por lo que se debe considerar el desempeño en cada una de las actividades de aprendizaje.</w:t>
      </w:r>
    </w:p>
    <w:p w:rsidR="002F2399" w:rsidRPr="00A46E5A" w:rsidRDefault="002F2399" w:rsidP="002F23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F2399" w:rsidRPr="00285F19" w:rsidTr="00541E3E">
        <w:tc>
          <w:tcPr>
            <w:tcW w:w="8978" w:type="dxa"/>
          </w:tcPr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B20D7D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F2399" w:rsidRPr="00085E69" w:rsidRDefault="002F2399" w:rsidP="00541E3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(Se consideran Fuentes de Información todos los recursos que contienen datos formales, informales, escritos, audio, imágenes, multimedia, que contribuyen al desarrollo de la asignatura. Ejemplo de algunos de ellos: Referencias de libros, revistas, artículos, tesis, páginas web, conferencia, fotografías, videos, entre otros).</w:t>
      </w:r>
    </w:p>
    <w:p w:rsidR="002F2399" w:rsidRPr="00905DFC" w:rsidRDefault="002F2399" w:rsidP="002F2399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  <w:r w:rsidRPr="00905DFC">
        <w:rPr>
          <w:rFonts w:ascii="Arial" w:hAnsi="Arial" w:cs="Arial"/>
          <w:i/>
          <w:color w:val="1F497D" w:themeColor="text2"/>
          <w:u w:val="single"/>
          <w:lang w:val="es-ES_tradnl"/>
        </w:rPr>
        <w:t>Es importante que los recursos sean vigentes y actuales (de años recientes) y que se indiquen según la Norma APA (American Psychological Association) vigente.</w:t>
      </w: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sectPr w:rsidR="0062553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83" w:rsidRDefault="00382583" w:rsidP="00536838">
      <w:pPr>
        <w:spacing w:after="0" w:line="240" w:lineRule="auto"/>
      </w:pPr>
      <w:r>
        <w:separator/>
      </w:r>
    </w:p>
  </w:endnote>
  <w:endnote w:type="continuationSeparator" w:id="0">
    <w:p w:rsidR="00382583" w:rsidRDefault="00382583" w:rsidP="005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38" w:rsidRPr="0003758A" w:rsidRDefault="0050205C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ITCAM</w:t>
    </w:r>
    <w:r w:rsidR="00E52426" w:rsidRPr="0003758A">
      <w:rPr>
        <w:rFonts w:ascii="Arial" w:hAnsi="Arial" w:cs="Arial"/>
        <w:sz w:val="16"/>
        <w:szCs w:val="16"/>
      </w:rPr>
      <w:t>-AC-PO-00</w:t>
    </w:r>
    <w:r w:rsidR="0003758A">
      <w:rPr>
        <w:rFonts w:ascii="Arial" w:hAnsi="Arial" w:cs="Arial"/>
        <w:sz w:val="16"/>
        <w:szCs w:val="16"/>
      </w:rPr>
      <w:t>7</w:t>
    </w:r>
    <w:r w:rsidR="00E52426" w:rsidRPr="0003758A">
      <w:rPr>
        <w:rFonts w:ascii="Arial" w:hAnsi="Arial" w:cs="Arial"/>
        <w:sz w:val="16"/>
        <w:szCs w:val="16"/>
      </w:rPr>
      <w:t>-02</w:t>
    </w:r>
    <w:r w:rsidR="00536838" w:rsidRPr="0003758A">
      <w:rPr>
        <w:rFonts w:ascii="Arial" w:hAnsi="Arial" w:cs="Arial"/>
        <w:sz w:val="16"/>
        <w:szCs w:val="16"/>
      </w:rPr>
      <w:tab/>
    </w:r>
    <w:r w:rsidR="00536838" w:rsidRPr="0003758A">
      <w:rPr>
        <w:rFonts w:ascii="Arial" w:hAnsi="Arial" w:cs="Arial"/>
        <w:sz w:val="16"/>
        <w:szCs w:val="16"/>
      </w:rPr>
      <w:ptab w:relativeTo="margin" w:alignment="center" w:leader="none"/>
    </w:r>
    <w:r w:rsidR="00536838" w:rsidRPr="0003758A">
      <w:rPr>
        <w:rFonts w:ascii="Arial" w:hAnsi="Arial" w:cs="Arial"/>
        <w:sz w:val="16"/>
        <w:szCs w:val="16"/>
      </w:rPr>
      <w:ptab w:relativeTo="margin" w:alignment="right" w:leader="none"/>
    </w:r>
    <w:r w:rsidR="005E0458">
      <w:rPr>
        <w:rFonts w:ascii="Arial" w:hAnsi="Arial" w:cs="Arial"/>
        <w:sz w:val="16"/>
        <w:szCs w:val="16"/>
      </w:rPr>
      <w:t>REV.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83" w:rsidRDefault="00382583" w:rsidP="00536838">
      <w:pPr>
        <w:spacing w:after="0" w:line="240" w:lineRule="auto"/>
      </w:pPr>
      <w:r>
        <w:separator/>
      </w:r>
    </w:p>
  </w:footnote>
  <w:footnote w:type="continuationSeparator" w:id="0">
    <w:p w:rsidR="00382583" w:rsidRDefault="00382583" w:rsidP="00536838">
      <w:pPr>
        <w:spacing w:after="0" w:line="240" w:lineRule="auto"/>
      </w:pPr>
      <w:r>
        <w:continuationSeparator/>
      </w:r>
    </w:p>
  </w:footnote>
  <w:footnote w:id="1">
    <w:p w:rsidR="002F2399" w:rsidRPr="001015C9" w:rsidRDefault="002F2399" w:rsidP="002F2399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  <w:footnote w:id="2">
    <w:p w:rsidR="002F2399" w:rsidRPr="001015C9" w:rsidRDefault="002F2399" w:rsidP="002F2399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2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5"/>
      <w:gridCol w:w="4819"/>
      <w:gridCol w:w="2977"/>
    </w:tblGrid>
    <w:tr w:rsidR="00536838" w:rsidTr="0003758A">
      <w:trPr>
        <w:trHeight w:hRule="exact" w:val="452"/>
      </w:trPr>
      <w:tc>
        <w:tcPr>
          <w:tcW w:w="1985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3F71A5" w:rsidP="009D69FB">
          <w:pPr>
            <w:widowControl w:val="0"/>
            <w:autoSpaceDE w:val="0"/>
            <w:autoSpaceDN w:val="0"/>
            <w:adjustRightInd w:val="0"/>
            <w:spacing w:before="2" w:after="0" w:line="180" w:lineRule="exact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241316</wp:posOffset>
                </wp:positionH>
                <wp:positionV relativeFrom="paragraph">
                  <wp:posOffset>6795</wp:posOffset>
                </wp:positionV>
                <wp:extent cx="720725" cy="728345"/>
                <wp:effectExtent l="0" t="0" r="317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40" w:lineRule="auto"/>
            <w:ind w:left="56" w:right="-20"/>
            <w:rPr>
              <w:rFonts w:ascii="Times New Roman" w:hAnsi="Times New Roman"/>
              <w:sz w:val="20"/>
              <w:szCs w:val="20"/>
            </w:rPr>
          </w:pPr>
        </w:p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before="1" w:after="0" w:line="19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819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03758A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b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pacing w:val="31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l </w:t>
          </w:r>
          <w:r>
            <w:rPr>
              <w:rFonts w:ascii="Arial" w:hAnsi="Arial" w:cs="Arial"/>
              <w:b/>
              <w:bCs/>
              <w:spacing w:val="34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do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u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me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t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bCs/>
              <w:spacing w:val="33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P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r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og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r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m</w:t>
          </w:r>
          <w:r w:rsidR="00AA6876" w:rsidRPr="00E551EE">
            <w:rPr>
              <w:rFonts w:ascii="Arial" w:hAnsi="Arial" w:cs="Arial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5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s</w:t>
          </w:r>
          <w:r w:rsidR="00AA6876" w:rsidRPr="00E551EE">
            <w:rPr>
              <w:rFonts w:ascii="Arial" w:hAnsi="Arial" w:cs="Arial"/>
              <w:spacing w:val="2"/>
              <w:sz w:val="20"/>
              <w:szCs w:val="20"/>
            </w:rPr>
            <w:t>t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u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z w:val="20"/>
              <w:szCs w:val="20"/>
            </w:rPr>
            <w:t>o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 xml:space="preserve"> a</w:t>
          </w:r>
          <w:r w:rsidR="00AA6876" w:rsidRPr="00E551EE">
            <w:rPr>
              <w:rFonts w:ascii="Arial" w:hAnsi="Arial" w:cs="Arial"/>
              <w:sz w:val="20"/>
              <w:szCs w:val="20"/>
            </w:rPr>
            <w:t>s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g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na</w:t>
          </w:r>
          <w:r w:rsidR="00AA6876" w:rsidRPr="00E551EE">
            <w:rPr>
              <w:rFonts w:ascii="Arial" w:hAnsi="Arial" w:cs="Arial"/>
              <w:spacing w:val="2"/>
              <w:sz w:val="20"/>
              <w:szCs w:val="20"/>
            </w:rPr>
            <w:t>t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u</w:t>
          </w:r>
          <w:r w:rsidR="00AA6876" w:rsidRPr="00E551EE">
            <w:rPr>
              <w:rFonts w:ascii="Arial" w:hAnsi="Arial" w:cs="Arial"/>
              <w:spacing w:val="1"/>
              <w:sz w:val="20"/>
              <w:szCs w:val="20"/>
            </w:rPr>
            <w:t>r</w:t>
          </w:r>
          <w:r w:rsidR="00AA6876" w:rsidRPr="00E551EE">
            <w:rPr>
              <w:rFonts w:ascii="Arial" w:hAnsi="Arial" w:cs="Arial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5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</w:t>
          </w:r>
          <w:r w:rsidR="00AA6876" w:rsidRPr="00E551EE">
            <w:rPr>
              <w:rFonts w:ascii="Arial" w:hAnsi="Arial" w:cs="Arial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 xml:space="preserve"> 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z w:val="20"/>
              <w:szCs w:val="20"/>
            </w:rPr>
            <w:t>s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p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e</w:t>
          </w:r>
          <w:r w:rsidR="00AA6876" w:rsidRPr="00E551EE">
            <w:rPr>
              <w:rFonts w:ascii="Arial" w:hAnsi="Arial" w:cs="Arial"/>
              <w:sz w:val="20"/>
              <w:szCs w:val="20"/>
            </w:rPr>
            <w:t>c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pacing w:val="-5"/>
              <w:sz w:val="20"/>
              <w:szCs w:val="20"/>
            </w:rPr>
            <w:t>a</w:t>
          </w:r>
          <w:r w:rsidR="00AA6876" w:rsidRPr="00E551EE">
            <w:rPr>
              <w:rFonts w:ascii="Arial" w:hAnsi="Arial" w:cs="Arial"/>
              <w:spacing w:val="-2"/>
              <w:sz w:val="20"/>
              <w:szCs w:val="20"/>
            </w:rPr>
            <w:t>l</w:t>
          </w:r>
          <w:r w:rsidR="00AA6876" w:rsidRPr="00E551EE">
            <w:rPr>
              <w:rFonts w:ascii="Arial" w:hAnsi="Arial" w:cs="Arial"/>
              <w:spacing w:val="3"/>
              <w:sz w:val="20"/>
              <w:szCs w:val="20"/>
            </w:rPr>
            <w:t>i</w:t>
          </w:r>
          <w:r w:rsidR="00AA6876" w:rsidRPr="00E551EE">
            <w:rPr>
              <w:rFonts w:ascii="Arial" w:hAnsi="Arial" w:cs="Arial"/>
              <w:spacing w:val="-1"/>
              <w:sz w:val="20"/>
              <w:szCs w:val="20"/>
            </w:rPr>
            <w:t>da</w:t>
          </w:r>
          <w:r w:rsidR="00AA6876" w:rsidRPr="00E551EE">
            <w:rPr>
              <w:rFonts w:ascii="Arial" w:hAnsi="Arial" w:cs="Arial"/>
              <w:sz w:val="20"/>
              <w:szCs w:val="20"/>
            </w:rPr>
            <w:t>d</w:t>
          </w: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03758A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ód</w:t>
          </w:r>
          <w:r>
            <w:rPr>
              <w:rFonts w:ascii="Arial" w:hAnsi="Arial" w:cs="Arial"/>
              <w:b/>
              <w:bCs/>
              <w:spacing w:val="-3"/>
              <w:sz w:val="20"/>
              <w:szCs w:val="20"/>
            </w:rPr>
            <w:t>ig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3"/>
              <w:sz w:val="20"/>
              <w:szCs w:val="20"/>
            </w:rPr>
            <w:t xml:space="preserve"> </w:t>
          </w:r>
          <w:r w:rsidR="0050205C">
            <w:rPr>
              <w:rFonts w:ascii="Arial" w:hAnsi="Arial" w:cs="Arial"/>
              <w:b/>
              <w:bCs/>
              <w:spacing w:val="3"/>
              <w:sz w:val="20"/>
              <w:szCs w:val="20"/>
            </w:rPr>
            <w:t>ITCAM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A</w:t>
          </w:r>
          <w:r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-P</w:t>
          </w:r>
          <w:r>
            <w:rPr>
              <w:rFonts w:ascii="Arial" w:hAnsi="Arial" w:cs="Arial"/>
              <w:b/>
              <w:bCs/>
              <w:spacing w:val="2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-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00</w:t>
          </w:r>
          <w:r w:rsidR="0003758A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 w:rsidR="00E52426">
            <w:rPr>
              <w:rFonts w:ascii="Arial" w:hAnsi="Arial" w:cs="Arial"/>
              <w:b/>
              <w:bCs/>
              <w:sz w:val="20"/>
              <w:szCs w:val="20"/>
            </w:rPr>
            <w:t>-02</w:t>
          </w:r>
        </w:p>
      </w:tc>
    </w:tr>
    <w:tr w:rsidR="00536838" w:rsidTr="0003758A">
      <w:trPr>
        <w:trHeight w:hRule="exact" w:val="307"/>
      </w:trPr>
      <w:tc>
        <w:tcPr>
          <w:tcW w:w="1985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819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Rev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ión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 xml:space="preserve"> </w:t>
          </w:r>
          <w:r w:rsidR="005E0458">
            <w:rPr>
              <w:rFonts w:ascii="Arial" w:hAnsi="Arial" w:cs="Arial"/>
              <w:b/>
              <w:bCs/>
              <w:sz w:val="20"/>
              <w:szCs w:val="20"/>
            </w:rPr>
            <w:t>1</w:t>
          </w:r>
        </w:p>
      </w:tc>
    </w:tr>
    <w:tr w:rsidR="00536838" w:rsidTr="0003758A">
      <w:trPr>
        <w:trHeight w:hRule="exact" w:val="494"/>
      </w:trPr>
      <w:tc>
        <w:tcPr>
          <w:tcW w:w="1985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536838" w:rsidRDefault="00536838" w:rsidP="009D69FB">
          <w:pPr>
            <w:widowControl w:val="0"/>
            <w:autoSpaceDE w:val="0"/>
            <w:autoSpaceDN w:val="0"/>
            <w:adjustRightInd w:val="0"/>
            <w:spacing w:after="0" w:line="219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819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36838" w:rsidP="0003758A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Re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ere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c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l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-6"/>
              <w:sz w:val="20"/>
              <w:szCs w:val="20"/>
            </w:rPr>
            <w:t>N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rm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a 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S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O</w:t>
          </w:r>
          <w:r>
            <w:rPr>
              <w:rFonts w:ascii="Arial" w:hAnsi="Arial" w:cs="Arial"/>
              <w:b/>
              <w:bCs/>
              <w:spacing w:val="6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9001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20</w:t>
          </w:r>
          <w:r w:rsidR="0003758A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15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="0003758A">
            <w:rPr>
              <w:rFonts w:ascii="Arial" w:hAnsi="Arial" w:cs="Arial"/>
              <w:b/>
              <w:bCs/>
              <w:spacing w:val="-2"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pacing w:val="1"/>
              <w:sz w:val="20"/>
              <w:szCs w:val="20"/>
            </w:rPr>
            <w:t>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3</w:t>
          </w:r>
          <w:r w:rsidR="0003758A">
            <w:rPr>
              <w:rFonts w:ascii="Arial" w:hAnsi="Arial" w:cs="Arial"/>
              <w:b/>
              <w:bCs/>
              <w:sz w:val="20"/>
              <w:szCs w:val="20"/>
            </w:rPr>
            <w:t>, 8.3.1</w:t>
          </w:r>
        </w:p>
      </w:tc>
      <w:tc>
        <w:tcPr>
          <w:tcW w:w="2977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536838" w:rsidRDefault="005E0458" w:rsidP="009D69FB">
          <w:pPr>
            <w:widowControl w:val="0"/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Times New Roman" w:hAnsi="Times New Roman"/>
              <w:sz w:val="24"/>
              <w:szCs w:val="24"/>
            </w:rPr>
          </w:pPr>
          <w:r w:rsidRPr="005E0458">
            <w:rPr>
              <w:rFonts w:ascii="Arial" w:hAnsi="Arial" w:cs="Arial"/>
              <w:sz w:val="20"/>
              <w:szCs w:val="20"/>
              <w:lang w:val="es-ES" w:eastAsia="es-ES"/>
            </w:rPr>
            <w:t xml:space="preserve">Página:   </w:t>
          </w:r>
          <w:r w:rsidRPr="005E0458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fldChar w:fldCharType="begin"/>
          </w:r>
          <w:r w:rsidRPr="005E0458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instrText>PAGE  \* Arabic  \* MERGEFORMAT</w:instrText>
          </w:r>
          <w:r w:rsidRPr="005E0458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szCs w:val="20"/>
              <w:lang w:val="es-ES" w:eastAsia="es-ES"/>
            </w:rPr>
            <w:t>1</w:t>
          </w:r>
          <w:r w:rsidRPr="005E0458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fldChar w:fldCharType="end"/>
          </w:r>
          <w:r w:rsidRPr="005E0458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t xml:space="preserve"> </w:t>
          </w:r>
          <w:r w:rsidRPr="005E0458">
            <w:rPr>
              <w:rFonts w:ascii="Arial" w:hAnsi="Arial" w:cs="Arial"/>
              <w:sz w:val="20"/>
              <w:szCs w:val="20"/>
              <w:lang w:val="es-ES" w:eastAsia="es-ES"/>
            </w:rPr>
            <w:t xml:space="preserve"> de  </w:t>
          </w:r>
          <w:r w:rsidRPr="005E0458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fldChar w:fldCharType="begin"/>
          </w:r>
          <w:r w:rsidRPr="005E0458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instrText>NUMPAGES  \* Arabic  \* MERGEFORMAT</w:instrText>
          </w:r>
          <w:r w:rsidRPr="005E0458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szCs w:val="20"/>
              <w:lang w:val="es-ES" w:eastAsia="es-ES"/>
            </w:rPr>
            <w:t>12</w:t>
          </w:r>
          <w:r w:rsidRPr="005E0458">
            <w:rPr>
              <w:rFonts w:ascii="Arial" w:hAnsi="Arial" w:cs="Arial"/>
              <w:b/>
              <w:bCs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536838" w:rsidRDefault="00536838" w:rsidP="00536838">
    <w:pPr>
      <w:widowControl w:val="0"/>
      <w:autoSpaceDE w:val="0"/>
      <w:autoSpaceDN w:val="0"/>
      <w:adjustRightInd w:val="0"/>
      <w:spacing w:before="15" w:after="0" w:line="220" w:lineRule="exact"/>
      <w:rPr>
        <w:rFonts w:ascii="Times New Roman" w:hAnsi="Times New Roman"/>
      </w:rPr>
    </w:pPr>
  </w:p>
  <w:p w:rsidR="00536838" w:rsidRDefault="005368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95"/>
    <w:rsid w:val="0003758A"/>
    <w:rsid w:val="00083198"/>
    <w:rsid w:val="00125268"/>
    <w:rsid w:val="001A2895"/>
    <w:rsid w:val="001C1740"/>
    <w:rsid w:val="002F2399"/>
    <w:rsid w:val="00345D87"/>
    <w:rsid w:val="00382583"/>
    <w:rsid w:val="003B1AC9"/>
    <w:rsid w:val="003F71A5"/>
    <w:rsid w:val="00424021"/>
    <w:rsid w:val="0050205C"/>
    <w:rsid w:val="00536838"/>
    <w:rsid w:val="00581F5A"/>
    <w:rsid w:val="00585A40"/>
    <w:rsid w:val="005E0458"/>
    <w:rsid w:val="00625533"/>
    <w:rsid w:val="0074529E"/>
    <w:rsid w:val="008D61CA"/>
    <w:rsid w:val="00905572"/>
    <w:rsid w:val="00916D49"/>
    <w:rsid w:val="00A00937"/>
    <w:rsid w:val="00A845D8"/>
    <w:rsid w:val="00AA6876"/>
    <w:rsid w:val="00AA7236"/>
    <w:rsid w:val="00C33BFF"/>
    <w:rsid w:val="00CA511B"/>
    <w:rsid w:val="00DF5356"/>
    <w:rsid w:val="00E45226"/>
    <w:rsid w:val="00E52426"/>
    <w:rsid w:val="00EF2887"/>
    <w:rsid w:val="00F437F2"/>
    <w:rsid w:val="00F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66C70D-4341-45C4-90D1-32DED518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8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38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A84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00937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2F2399"/>
    <w:pPr>
      <w:ind w:left="720"/>
      <w:contextualSpacing/>
    </w:pPr>
    <w:rPr>
      <w:rFonts w:eastAsia="Calibri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239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2399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2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3058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LOPEANDIA URBINA</dc:creator>
  <cp:lastModifiedBy>fernando vela leòn</cp:lastModifiedBy>
  <cp:revision>11</cp:revision>
  <dcterms:created xsi:type="dcterms:W3CDTF">2016-05-05T03:26:00Z</dcterms:created>
  <dcterms:modified xsi:type="dcterms:W3CDTF">2019-01-09T21:36:00Z</dcterms:modified>
</cp:coreProperties>
</file>